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48"/>
          <w:szCs w:val="48"/>
          <w:lang w:val="fr-FR"/>
        </w:rPr>
      </w:pPr>
      <w:bookmarkStart w:id="0" w:name="_Hlk101994801"/>
      <w:bookmarkStart w:id="1" w:name="_GoBack"/>
      <w:bookmarkEnd w:id="1"/>
      <w:r>
        <w:rPr>
          <w:rFonts w:cs="Times New Roman" w:ascii="Times New Roman" w:hAnsi="Times New Roman"/>
          <w:sz w:val="48"/>
          <w:szCs w:val="48"/>
          <w:lang w:val="fr-FR"/>
        </w:rPr>
        <w:t xml:space="preserve">Voyage en Alsace </w:t>
      </w:r>
    </w:p>
    <w:p>
      <w:pPr>
        <w:pStyle w:val="Normal"/>
        <w:jc w:val="center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cs="Times New Roman" w:ascii="Times New Roman" w:hAnsi="Times New Roman"/>
          <w:sz w:val="44"/>
          <w:szCs w:val="44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96"/>
          <w:szCs w:val="96"/>
          <w:lang w:val="fr-FR"/>
        </w:rPr>
        <w:t>ORBEY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Du 11 au 17 décembre 2022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jc w:val="center"/>
        <w:rPr>
          <w:rFonts w:ascii="Times New Roman" w:hAnsi="Times New Roman" w:cs="Times New Roman"/>
          <w:sz w:val="96"/>
          <w:szCs w:val="96"/>
          <w:lang w:val="fr-FR"/>
        </w:rPr>
      </w:pPr>
      <w:r>
        <w:rPr>
          <w:rFonts w:cs="Times New Roman" w:ascii="Times New Roman" w:hAnsi="Times New Roman"/>
          <w:sz w:val="96"/>
          <w:szCs w:val="96"/>
          <w:lang w:val="fr-FR"/>
        </w:rPr>
        <w:t>462 €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i/>
          <w:sz w:val="28"/>
          <w:szCs w:val="28"/>
          <w:u w:val="single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Séjour en pension complète, </w:t>
      </w:r>
      <w:r>
        <w:rPr>
          <w:rFonts w:cs="Times New Roman" w:ascii="Times New Roman" w:hAnsi="Times New Roman"/>
          <w:i/>
          <w:sz w:val="28"/>
          <w:szCs w:val="28"/>
          <w:u w:val="single"/>
          <w:lang w:val="fr-FR"/>
        </w:rPr>
        <w:t xml:space="preserve">du dîner du premier jour au déjeuner du dernier jour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Chambres « Confort » 2 personnes dans la même chambre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Piscine intérieure chauffée, hammam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Dîner « saveur » avec apéritif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Taxe de séjour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fr-FR"/>
        </w:rPr>
        <w:t xml:space="preserve">Assurances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fr-FR"/>
        </w:rPr>
        <w:t>(cfr conditions Multirisques !)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Visites de Kaysersberg – Riquewihr - Ribeauvillé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Marcher de Noël de Colmar et visite des caves du Domaine Karcher + dégustation de vins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Pourboire du chauffeur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/>
          <w:sz w:val="28"/>
          <w:szCs w:val="28"/>
          <w:lang w:val="fr-FR"/>
        </w:rPr>
      </w:pPr>
      <w:r>
        <w:rPr>
          <w:rFonts w:cs="Times New Roman" w:ascii="Times New Roman" w:hAnsi="Times New Roman"/>
          <w:i/>
          <w:sz w:val="28"/>
          <w:szCs w:val="28"/>
          <w:lang w:val="fr-FR"/>
        </w:rPr>
        <w:t>Supplément chambre single (sur demande et nbre limité) 16,20 €/nuit/pers</w:t>
      </w:r>
    </w:p>
    <w:p>
      <w:pPr>
        <w:pStyle w:val="Normal"/>
        <w:ind w:left="360" w:hanging="0"/>
        <w:jc w:val="center"/>
        <w:rPr>
          <w:rFonts w:ascii="Copperplate Gothic Bold" w:hAnsi="Copperplate Gothic Bold" w:cs="Times New Roman"/>
          <w:sz w:val="28"/>
          <w:szCs w:val="28"/>
          <w:u w:val="single"/>
          <w:lang w:val="fr-FR"/>
        </w:rPr>
      </w:pPr>
      <w:r>
        <w:rPr>
          <w:rFonts w:cs="Times New Roman" w:ascii="Copperplate Gothic Bold" w:hAnsi="Copperplate Gothic Bold"/>
          <w:color w:val="FF0000"/>
          <w:sz w:val="28"/>
          <w:szCs w:val="28"/>
          <w:lang w:val="fr-FR"/>
        </w:rPr>
        <w:t xml:space="preserve">!!!! </w:t>
      </w:r>
      <w:r>
        <w:rPr>
          <w:rFonts w:cs="Times New Roman" w:ascii="Copperplate Gothic Bold" w:hAnsi="Copperplate Gothic Bold"/>
          <w:color w:val="FF0000"/>
          <w:sz w:val="28"/>
          <w:szCs w:val="28"/>
          <w:u w:val="single"/>
          <w:lang w:val="fr-FR"/>
        </w:rPr>
        <w:t>Attention</w:t>
      </w:r>
      <w:r>
        <w:rPr>
          <w:rFonts w:cs="Times New Roman" w:ascii="Copperplate Gothic Bold" w:hAnsi="Copperplate Gothic Bold"/>
          <w:color w:val="FF0000"/>
          <w:sz w:val="28"/>
          <w:szCs w:val="28"/>
          <w:lang w:val="fr-FR"/>
        </w:rPr>
        <w:t> !!!!</w:t>
      </w:r>
    </w:p>
    <w:p>
      <w:pPr>
        <w:pStyle w:val="Normal"/>
        <w:ind w:left="360" w:hanging="0"/>
        <w:jc w:val="center"/>
        <w:rPr/>
      </w:pPr>
      <w:r>
        <w:rPr>
          <w:rFonts w:cs="Times New Roman" w:ascii="Copperplate Gothic Bold" w:hAnsi="Copperplate Gothic Bold"/>
          <w:color w:val="FF0000"/>
          <w:sz w:val="26"/>
          <w:szCs w:val="26"/>
          <w:u w:val="single"/>
          <w:lang w:val="fr-FR"/>
        </w:rPr>
        <w:t>Payements sur le nouveau compte</w:t>
      </w:r>
      <w:r>
        <w:rPr>
          <w:rFonts w:cs="Times New Roman" w:ascii="Copperplate Gothic Bold" w:hAnsi="Copperplate Gothic Bold"/>
          <w:b/>
          <w:color w:val="FF0000"/>
          <w:sz w:val="26"/>
          <w:szCs w:val="26"/>
          <w:u w:val="single"/>
          <w:lang w:val="fr-FR"/>
        </w:rPr>
        <w:t xml:space="preserve">  </w:t>
      </w:r>
      <w:r>
        <w:rPr>
          <w:rFonts w:cs="Times New Roman" w:ascii="Copperplate Gothic Bold" w:hAnsi="Copperplate Gothic Bold"/>
          <w:b/>
          <w:bCs/>
          <w:color w:val="FF4000"/>
          <w:sz w:val="26"/>
          <w:szCs w:val="26"/>
          <w:u w:val="single"/>
          <w:lang w:val="fr-FR"/>
        </w:rPr>
        <w:t>« </w:t>
      </w:r>
      <w:r>
        <w:rPr>
          <w:rFonts w:cs="Times New Roman" w:ascii="Copperplate Gothic Bold" w:hAnsi="Copperplate Gothic Bold"/>
          <w:b/>
          <w:bCs/>
          <w:i/>
          <w:iCs/>
          <w:color w:val="FF4000"/>
          <w:sz w:val="26"/>
          <w:szCs w:val="26"/>
          <w:u w:val="single"/>
          <w:lang w:val="fr-FR"/>
        </w:rPr>
        <w:t>Voyages des Spitants</w:t>
      </w:r>
      <w:r>
        <w:rPr>
          <w:rFonts w:cs="Times New Roman" w:ascii="Copperplate Gothic Bold" w:hAnsi="Copperplate Gothic Bold"/>
          <w:b/>
          <w:bCs/>
          <w:color w:val="FF4000"/>
          <w:sz w:val="26"/>
          <w:szCs w:val="26"/>
          <w:u w:val="single"/>
          <w:lang w:val="fr-FR"/>
        </w:rPr>
        <w:t> »</w:t>
      </w:r>
      <w:r>
        <w:rPr>
          <w:rFonts w:cs="Times New Roman" w:ascii="Times New Roman" w:hAnsi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cs="Times New Roman" w:ascii="Copperplate Gothic Bold" w:hAnsi="Copperplate Gothic Bold"/>
          <w:b/>
          <w:sz w:val="28"/>
          <w:szCs w:val="28"/>
          <w:u w:val="single"/>
          <w:lang w:val="fr-FR"/>
        </w:rPr>
        <w:t>N° </w:t>
      </w:r>
      <w:r>
        <w:rPr>
          <w:rFonts w:cs="Times New Roman" w:ascii="Copperplate Gothic Bold" w:hAnsi="Copperplate Gothic Bold"/>
          <w:b/>
          <w:sz w:val="28"/>
          <w:szCs w:val="28"/>
          <w:u w:val="single"/>
          <w:lang w:val="fr-FR"/>
        </w:rPr>
        <w:t>BE24 0019 3286 4638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  <w:u w:val="none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fr-FR"/>
        </w:rPr>
        <w:t xml:space="preserve">« mention : Nom – Prénom »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154 €/pers pour inscription le 15 juillet 2022 </w:t>
      </w:r>
      <w:bookmarkStart w:id="2" w:name="_Hlk106291786"/>
      <w:r>
        <w:rPr>
          <w:rFonts w:cs="Times New Roman" w:ascii="Times New Roman" w:hAnsi="Times New Roman"/>
          <w:i/>
          <w:sz w:val="24"/>
          <w:szCs w:val="24"/>
          <w:lang w:val="fr-FR"/>
        </w:rPr>
        <w:t>(186,40€ pour single)</w:t>
      </w:r>
      <w:r>
        <w:rPr>
          <w:rFonts w:cs="Times New Roman" w:ascii="Times New Roman" w:hAnsi="Times New Roman"/>
          <w:sz w:val="24"/>
          <w:szCs w:val="24"/>
          <w:lang w:val="fr-FR"/>
        </w:rPr>
        <w:t xml:space="preserve"> </w:t>
      </w:r>
      <w:bookmarkEnd w:id="2"/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Deuxième payement de 154 € pour le 15 septembre 2022 </w:t>
      </w:r>
      <w:r>
        <w:rPr>
          <w:rFonts w:cs="Times New Roman" w:ascii="Times New Roman" w:hAnsi="Times New Roman"/>
          <w:i/>
          <w:sz w:val="24"/>
          <w:szCs w:val="24"/>
          <w:lang w:val="fr-FR"/>
        </w:rPr>
        <w:t>(186,40€ pour single)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Solde de 154 € pour le 15 novembre 2022 </w:t>
      </w:r>
      <w:r>
        <w:rPr>
          <w:rFonts w:cs="Times New Roman" w:ascii="Times New Roman" w:hAnsi="Times New Roman"/>
          <w:i/>
          <w:sz w:val="24"/>
          <w:szCs w:val="24"/>
          <w:lang w:val="fr-FR"/>
        </w:rPr>
        <w:t>(186,40€ pour single)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.  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  <w:lang w:val="fr-FR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fr-FR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fr-FR"/>
        </w:rPr>
        <w:t>Aller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fr-FR"/>
        </w:rPr>
        <w:t>Dimanche 11-12-2022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  <w:t>Départ</w:t>
      </w:r>
    </w:p>
    <w:p>
      <w:pPr>
        <w:pStyle w:val="Normal"/>
        <w:jc w:val="both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  <w:t>Jambes parking du magasin « Carrefour » Chaussée Prince de Liège vers 9 heures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  <w:t>Arrêt au Luxembourg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cs="Times New Roman" w:ascii="Times New Roman" w:hAnsi="Times New Roman"/>
          <w:sz w:val="24"/>
          <w:szCs w:val="24"/>
          <w:lang w:val="fr-FR"/>
        </w:rPr>
        <w:t>Arrivée</w:t>
      </w:r>
    </w:p>
    <w:p>
      <w:pPr>
        <w:pStyle w:val="Normal"/>
        <w:jc w:val="both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  <w:t>A Orbey vers 16 heures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u w:val="single"/>
          <w:lang w:val="fr-FR"/>
        </w:rPr>
        <w:t>Lundi 12-12-2022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>Matin : Circuit découverte du Creux d’argent. 8 km 600 – dénivelé 333 m – difficulté moyenne.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 xml:space="preserve">Après-midi : Circuit du Bildstock 4 km700 – dénivelé 224 m – difficulté </w:t>
      </w:r>
      <w:r>
        <w:rPr>
          <w:rFonts w:cs="Times New Roman" w:ascii="Times New Roman" w:hAnsi="Times New Roman"/>
          <w:i/>
          <w:lang w:val="fr-FR"/>
        </w:rPr>
        <w:t>facile</w:t>
      </w:r>
      <w:r>
        <w:rPr>
          <w:rFonts w:cs="Times New Roman" w:ascii="Times New Roman" w:hAnsi="Times New Roman"/>
          <w:lang w:val="fr-FR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u w:val="single"/>
          <w:lang w:val="fr-FR"/>
        </w:rPr>
        <w:t>Mardi 13-12-2022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 xml:space="preserve"> </w:t>
      </w:r>
      <w:r>
        <w:rPr>
          <w:rFonts w:cs="Times New Roman" w:ascii="Times New Roman" w:hAnsi="Times New Roman"/>
          <w:lang w:val="fr-FR"/>
        </w:rPr>
        <w:t xml:space="preserve">Matin : Circuit Inter-Welche 12 km – dénivelé          - difficulté </w:t>
      </w:r>
      <w:r>
        <w:rPr>
          <w:rFonts w:cs="Times New Roman" w:ascii="Times New Roman" w:hAnsi="Times New Roman"/>
          <w:i/>
          <w:lang w:val="fr-FR"/>
        </w:rPr>
        <w:t>difficile</w:t>
      </w:r>
      <w:r>
        <w:rPr>
          <w:rFonts w:cs="Times New Roman" w:ascii="Times New Roman" w:hAnsi="Times New Roman"/>
          <w:lang w:val="fr-FR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>Après-midi : Visite de Kaysersberg (déplacement : 10 km)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u w:val="single"/>
          <w:lang w:val="fr-FR"/>
        </w:rPr>
        <w:t>Mercredi 14-12-2022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>Matin : Domaine du Lac Blanc – Circuits de 3 Lacs 12 km – dénivelé 430 m – difficulté : difficile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>Ou Circuit autour du Lac Blanc 8 km – dénivelé          - difficulté : moyenne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>Après-midi : Circuit panorama « Le Grand Faudé » 7,5 km – dénivelé 353 m – difficulté : moyenne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u w:val="single"/>
          <w:lang w:val="fr-FR"/>
        </w:rPr>
        <w:t>Jeudi 15-12-2022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 xml:space="preserve">Matin : Circuit Eau Morte Tannach 4,2 km – dénivelé : 167 m – difficulté : facile  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>Après-midi :  Marcher de Noël de Colmar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 xml:space="preserve">                      </w:t>
      </w:r>
      <w:r>
        <w:rPr>
          <w:rFonts w:cs="Times New Roman" w:ascii="Times New Roman" w:hAnsi="Times New Roman"/>
          <w:lang w:val="fr-FR"/>
        </w:rPr>
        <w:t>A 17h00. Visite des caves du Domaine Karcher 11 rue de l’Ours.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 xml:space="preserve">                                      </w:t>
      </w:r>
      <w:r>
        <w:rPr>
          <w:rFonts w:cs="Times New Roman" w:ascii="Times New Roman" w:hAnsi="Times New Roman"/>
          <w:lang w:val="fr-FR"/>
        </w:rPr>
        <w:t>Dégustation de vins accompagné du gâteau « Kouglof »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u w:val="single"/>
          <w:lang w:val="fr-FR"/>
        </w:rPr>
        <w:t>Vendredi 16-12-2022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>Matin : LIBRE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>Après-Midi : Visites de Riquewihr et Ribeauvillé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u w:val="single"/>
          <w:lang w:val="fr-FR"/>
        </w:rPr>
        <w:t>Samedi 17-12-2022</w:t>
      </w:r>
    </w:p>
    <w:p>
      <w:pPr>
        <w:pStyle w:val="Normal"/>
        <w:jc w:val="both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  <w:t>Matin : Circuit historique « des Pierres tremblantes » 7,9 km – dénivelé 440 m – difficulté : moyenne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u w:val="single"/>
          <w:lang w:val="fr-FR"/>
        </w:rPr>
      </w:pPr>
      <w:r>
        <w:rPr>
          <w:rFonts w:cs="Times New Roman" w:ascii="Times New Roman" w:hAnsi="Times New Roman"/>
          <w:b/>
          <w:lang w:val="fr-FR"/>
        </w:rPr>
        <w:t xml:space="preserve">Après-midi : RETOUR </w:t>
      </w:r>
      <w:r>
        <w:rPr>
          <w:rFonts w:cs="Times New Roman" w:ascii="Times New Roman" w:hAnsi="Times New Roman"/>
          <w:b/>
          <w:i/>
          <w:u w:val="single"/>
          <w:lang w:val="fr-FR"/>
        </w:rPr>
        <w:t xml:space="preserve"> Après le déjeuner vers 14 heures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  <w:t>Arrêt au Luxembourg</w:t>
      </w:r>
    </w:p>
    <w:p>
      <w:pPr>
        <w:pStyle w:val="Normal"/>
        <w:jc w:val="both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i/>
          <w:lang w:val="fr-FR"/>
        </w:rPr>
        <w:t xml:space="preserve">Arrivée à Jambes parking du magasin « Carrefour » Chaussée Prince de Liège </w:t>
      </w:r>
      <w:r>
        <w:rPr>
          <w:rFonts w:cs="Times New Roman" w:ascii="Times New Roman" w:hAnsi="Times New Roman"/>
          <w:b/>
          <w:i/>
          <w:lang w:val="fr-FR"/>
        </w:rPr>
        <w:t>vers 20 heures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i/>
          <w:i/>
          <w:lang w:val="fr-FR"/>
        </w:rPr>
      </w:pPr>
      <w:r>
        <w:rPr>
          <w:rFonts w:cs="Times New Roman" w:ascii="Times New Roman" w:hAnsi="Times New Roman"/>
          <w:lang w:val="fr-FR"/>
        </w:rPr>
        <w:t>Contact : Fernand Lathuy -</w:t>
      </w:r>
      <w:r>
        <w:rPr>
          <w:rFonts w:eastAsia="Webdings" w:cs="Webdings" w:ascii="Webdings" w:hAnsi="Webdings"/>
          <w:lang w:val="fr-FR"/>
        </w:rPr>
        <w:t></w:t>
      </w:r>
      <w:r>
        <w:rPr>
          <w:rFonts w:cs="Times New Roman" w:ascii="Times New Roman" w:hAnsi="Times New Roman"/>
          <w:lang w:val="fr-FR"/>
        </w:rPr>
        <w:t xml:space="preserve"> : 0476/20 16 36 - </w:t>
      </w:r>
      <w:r>
        <w:rPr>
          <w:rFonts w:eastAsia="Wingdings 2" w:cs="Wingdings 2" w:ascii="Wingdings 2" w:hAnsi="Wingdings 2"/>
          <w:lang w:val="fr-FR"/>
        </w:rPr>
        <w:t></w:t>
      </w:r>
      <w:r>
        <w:rPr>
          <w:rFonts w:cs="Times New Roman" w:ascii="Times New Roman" w:hAnsi="Times New Roman"/>
          <w:lang w:val="fr-FR"/>
        </w:rPr>
        <w:t xml:space="preserve"> : 081/21 49 46 - </w:t>
      </w:r>
      <w:r>
        <w:rPr>
          <w:rFonts w:eastAsia="Wingdings" w:cs="Wingdings" w:ascii="Wingdings" w:hAnsi="Wingdings"/>
          <w:lang w:val="fr-FR"/>
        </w:rPr>
        <w:t></w:t>
      </w:r>
      <w:r>
        <w:rPr>
          <w:rFonts w:cs="Times New Roman" w:ascii="Times New Roman" w:hAnsi="Times New Roman"/>
          <w:lang w:val="fr-FR"/>
        </w:rPr>
        <w:t> : fernand.lathuy@gmail.com</w:t>
      </w:r>
      <w:bookmarkEnd w:id="0"/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pperplate Gothic Bold">
    <w:charset w:val="00"/>
    <w:family w:val="roman"/>
    <w:pitch w:val="variable"/>
  </w:font>
  <w:font w:name="Copperplate Gothic Bold">
    <w:charset w:val="01"/>
    <w:family w:val="swiss"/>
    <w:pitch w:val="variable"/>
  </w:font>
  <w:font w:name="Webdings"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both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1d5412"/>
    <w:rPr/>
  </w:style>
  <w:style w:type="character" w:styleId="PieddepageCar" w:customStyle="1">
    <w:name w:val="Pied de page Car"/>
    <w:basedOn w:val="DefaultParagraphFont"/>
    <w:uiPriority w:val="99"/>
    <w:qFormat/>
    <w:rsid w:val="001d5412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8061b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1d54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d54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LibreOffice/7.3.3.2$Windows_X86_64 LibreOffice_project/d1d0ea68f081ee2800a922cac8f79445e4603348</Application>
  <AppVersion>15.0000</AppVersion>
  <Pages>2</Pages>
  <Words>410</Words>
  <Characters>1970</Characters>
  <CharactersWithSpaces>2428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2022-06-17T08:21:00Z</dcterms:created>
  <dc:creator>HP</dc:creator>
  <dc:description/>
  <dc:language>fr-BE</dc:language>
  <cp:lastModifiedBy/>
  <dcterms:modified xsi:type="dcterms:W3CDTF">2022-07-01T13:17:46Z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